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AD" w:rsidRDefault="00A450AD" w:rsidP="00A450AD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Baependi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27/08/2019.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0143/2019,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075/2019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22491E">
        <w:rPr>
          <w:rFonts w:cstheme="minorBidi"/>
          <w:b/>
          <w:sz w:val="20"/>
        </w:rPr>
        <w:t>CASA PENA LTDA; LOJA ROSENDO EDMUNDO DE SIQUEIRA &amp; CIA LTDA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 xml:space="preserve">Adjudicado em 27/08/2019 Valor Total: R$ </w:t>
      </w:r>
      <w:r w:rsidRPr="0022491E">
        <w:rPr>
          <w:rFonts w:cstheme="minorBidi"/>
          <w:sz w:val="20"/>
        </w:rPr>
        <w:t>120.471,20</w:t>
      </w:r>
    </w:p>
    <w:p w:rsidR="00A450AD" w:rsidRDefault="00A450AD" w:rsidP="00A450AD">
      <w:pPr>
        <w:pStyle w:val="Estilopadrc3c3c3c3c3a3a3a3a3a3e3e3o"/>
        <w:jc w:val="both"/>
        <w:rPr>
          <w:rFonts w:cstheme="minorBidi"/>
          <w:sz w:val="20"/>
        </w:rPr>
      </w:pPr>
    </w:p>
    <w:p w:rsidR="00EE5B3C" w:rsidRPr="00A450AD" w:rsidRDefault="00EE5B3C"/>
    <w:sectPr w:rsidR="00EE5B3C" w:rsidRPr="00A450AD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50AD"/>
    <w:rsid w:val="000B481A"/>
    <w:rsid w:val="000F2FE4"/>
    <w:rsid w:val="00490F32"/>
    <w:rsid w:val="00A450AD"/>
    <w:rsid w:val="00E67C8E"/>
    <w:rsid w:val="00EC1ED2"/>
    <w:rsid w:val="00EE5B3C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AD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450AD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2021-01-11T14:26:00Z</dcterms:created>
  <dcterms:modified xsi:type="dcterms:W3CDTF">2021-01-11T14:27:00Z</dcterms:modified>
</cp:coreProperties>
</file>